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B7" w:rsidRPr="00253D54" w:rsidRDefault="00253D54" w:rsidP="00847443">
      <w:pPr>
        <w:pStyle w:val="NoSpacing"/>
        <w:jc w:val="center"/>
        <w:rPr>
          <w:rFonts w:cstheme="minorHAnsi"/>
          <w:b/>
          <w:sz w:val="26"/>
          <w:szCs w:val="26"/>
        </w:rPr>
      </w:pPr>
      <w:r w:rsidRPr="00253D54">
        <w:rPr>
          <w:rFonts w:cstheme="minorHAnsi"/>
          <w:b/>
          <w:sz w:val="26"/>
          <w:szCs w:val="26"/>
        </w:rPr>
        <w:t>OBRAZAC – KOMPETENCIJE</w:t>
      </w:r>
    </w:p>
    <w:p w:rsidR="00EC0CEC" w:rsidRPr="00253D54" w:rsidRDefault="00EC0CEC" w:rsidP="00490930">
      <w:pPr>
        <w:pStyle w:val="NoSpacing"/>
        <w:spacing w:after="120" w:line="276" w:lineRule="auto"/>
        <w:jc w:val="both"/>
        <w:rPr>
          <w:rFonts w:cstheme="minorHAnsi"/>
          <w:b/>
        </w:rPr>
      </w:pPr>
    </w:p>
    <w:p w:rsidR="008A140E" w:rsidRPr="00253D54" w:rsidRDefault="00545E81" w:rsidP="0083042D">
      <w:pPr>
        <w:pStyle w:val="NoSpacing"/>
        <w:spacing w:after="120" w:line="276" w:lineRule="auto"/>
        <w:jc w:val="both"/>
        <w:rPr>
          <w:rFonts w:cstheme="minorHAnsi"/>
        </w:rPr>
      </w:pPr>
      <w:r w:rsidRPr="00253D54">
        <w:rPr>
          <w:rFonts w:cstheme="minorHAnsi"/>
        </w:rPr>
        <w:t>Poštovani,</w:t>
      </w:r>
      <w:r w:rsidR="002037C1" w:rsidRPr="00253D54">
        <w:rPr>
          <w:rFonts w:cstheme="minorHAnsi"/>
        </w:rPr>
        <w:t xml:space="preserve"> </w:t>
      </w:r>
    </w:p>
    <w:p w:rsidR="00B60A9E" w:rsidRPr="00253D54" w:rsidRDefault="00253D54" w:rsidP="0083042D">
      <w:pPr>
        <w:pStyle w:val="NoSpacing"/>
        <w:spacing w:after="120" w:line="276" w:lineRule="auto"/>
        <w:jc w:val="both"/>
        <w:rPr>
          <w:rFonts w:cstheme="minorHAnsi"/>
        </w:rPr>
      </w:pPr>
      <w:r w:rsidRPr="00253D54">
        <w:rPr>
          <w:rFonts w:cstheme="minorHAnsi"/>
        </w:rPr>
        <w:t>u ovom obrascu</w:t>
      </w:r>
      <w:r w:rsidR="00B60A9E" w:rsidRPr="00253D54">
        <w:rPr>
          <w:rFonts w:cstheme="minorHAnsi"/>
        </w:rPr>
        <w:t xml:space="preserve"> </w:t>
      </w:r>
      <w:r w:rsidRPr="00253D54">
        <w:rPr>
          <w:rFonts w:cstheme="minorHAnsi"/>
        </w:rPr>
        <w:t>navodite</w:t>
      </w:r>
      <w:r w:rsidR="00B60A9E" w:rsidRPr="00253D54">
        <w:rPr>
          <w:rFonts w:cstheme="minorHAnsi"/>
        </w:rPr>
        <w:t xml:space="preserve"> </w:t>
      </w:r>
      <w:r w:rsidR="00B60A9E" w:rsidRPr="00253D54">
        <w:rPr>
          <w:rFonts w:cstheme="minorHAnsi"/>
          <w:b/>
        </w:rPr>
        <w:t>tri kompetencije</w:t>
      </w:r>
      <w:r w:rsidR="00E163A9" w:rsidRPr="00253D54">
        <w:rPr>
          <w:rFonts w:cstheme="minorHAnsi"/>
        </w:rPr>
        <w:t xml:space="preserve"> (vještine)</w:t>
      </w:r>
      <w:r w:rsidR="007D7178" w:rsidRPr="00253D54">
        <w:rPr>
          <w:rFonts w:cstheme="minorHAnsi"/>
        </w:rPr>
        <w:t xml:space="preserve"> kojima</w:t>
      </w:r>
      <w:r w:rsidR="00B60A9E" w:rsidRPr="00253D54">
        <w:rPr>
          <w:rFonts w:cstheme="minorHAnsi"/>
        </w:rPr>
        <w:t xml:space="preserve"> dokaz</w:t>
      </w:r>
      <w:r w:rsidR="007D7178" w:rsidRPr="00253D54">
        <w:rPr>
          <w:rFonts w:cstheme="minorHAnsi"/>
        </w:rPr>
        <w:t>ujete</w:t>
      </w:r>
      <w:r w:rsidR="00B60A9E" w:rsidRPr="00253D54">
        <w:rPr>
          <w:rFonts w:cstheme="minorHAnsi"/>
        </w:rPr>
        <w:t xml:space="preserve"> da je V</w:t>
      </w:r>
      <w:r w:rsidR="00517A11" w:rsidRPr="00253D54">
        <w:rPr>
          <w:rFonts w:cstheme="minorHAnsi"/>
        </w:rPr>
        <w:t xml:space="preserve">aš obrazovni program </w:t>
      </w:r>
      <w:r w:rsidR="008A140E" w:rsidRPr="00253D54">
        <w:rPr>
          <w:rFonts w:cstheme="minorHAnsi"/>
        </w:rPr>
        <w:t>prihvatljiv za financiranje putem sustava v</w:t>
      </w:r>
      <w:r w:rsidR="00517A11" w:rsidRPr="00253D54">
        <w:rPr>
          <w:rFonts w:cstheme="minorHAnsi"/>
        </w:rPr>
        <w:t>aučera.</w:t>
      </w:r>
    </w:p>
    <w:p w:rsidR="00517A11" w:rsidRPr="00253D54" w:rsidRDefault="008A140E" w:rsidP="00490930">
      <w:pPr>
        <w:pStyle w:val="NoSpacing"/>
        <w:spacing w:after="120" w:line="276" w:lineRule="auto"/>
        <w:jc w:val="both"/>
        <w:rPr>
          <w:rFonts w:cstheme="minorHAnsi"/>
        </w:rPr>
      </w:pPr>
      <w:r w:rsidRPr="00253D54">
        <w:rPr>
          <w:rFonts w:cstheme="minorHAnsi"/>
        </w:rPr>
        <w:t>Prilikom ispunjavanja obrasca imajte u vidu</w:t>
      </w:r>
      <w:r w:rsidR="00517A11" w:rsidRPr="00253D54">
        <w:rPr>
          <w:rFonts w:cstheme="minorHAnsi"/>
        </w:rPr>
        <w:t>:</w:t>
      </w:r>
    </w:p>
    <w:p w:rsidR="00517A11" w:rsidRPr="00253D54" w:rsidRDefault="0052030F" w:rsidP="0083042D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253D54">
        <w:rPr>
          <w:rFonts w:cstheme="minorHAnsi"/>
        </w:rPr>
        <w:t>Kompetencije koje</w:t>
      </w:r>
      <w:r w:rsidR="00517A11" w:rsidRPr="00253D54">
        <w:rPr>
          <w:rFonts w:cstheme="minorHAnsi"/>
        </w:rPr>
        <w:t xml:space="preserve"> </w:t>
      </w:r>
      <w:r w:rsidR="00042FD1" w:rsidRPr="00253D54">
        <w:rPr>
          <w:rFonts w:cstheme="minorHAnsi"/>
        </w:rPr>
        <w:t xml:space="preserve">predlažete </w:t>
      </w:r>
      <w:r w:rsidR="00042FD1" w:rsidRPr="00253D54">
        <w:rPr>
          <w:rFonts w:cstheme="minorHAnsi"/>
          <w:u w:val="single"/>
        </w:rPr>
        <w:t>mora</w:t>
      </w:r>
      <w:r w:rsidRPr="00253D54">
        <w:rPr>
          <w:rFonts w:cstheme="minorHAnsi"/>
          <w:u w:val="single"/>
        </w:rPr>
        <w:t>ju biti navedene</w:t>
      </w:r>
      <w:r w:rsidR="00042FD1" w:rsidRPr="00253D54">
        <w:rPr>
          <w:rFonts w:cstheme="minorHAnsi"/>
          <w:u w:val="single"/>
        </w:rPr>
        <w:t xml:space="preserve"> u</w:t>
      </w:r>
      <w:r w:rsidR="00517A11" w:rsidRPr="00253D54">
        <w:rPr>
          <w:rFonts w:cstheme="minorHAnsi"/>
          <w:u w:val="single"/>
        </w:rPr>
        <w:t xml:space="preserve"> Katalogu vještina</w:t>
      </w:r>
      <w:r w:rsidR="00517A11" w:rsidRPr="00253D54">
        <w:rPr>
          <w:rFonts w:cstheme="minorHAnsi"/>
        </w:rPr>
        <w:t xml:space="preserve"> (</w:t>
      </w:r>
      <w:hyperlink r:id="rId8" w:history="1">
        <w:r w:rsidR="00517A11" w:rsidRPr="00253D54">
          <w:rPr>
            <w:rStyle w:val="Hyperlink"/>
            <w:rFonts w:cstheme="minorHAnsi"/>
          </w:rPr>
          <w:t>https://vjestine</w:t>
        </w:r>
        <w:r w:rsidR="00517A11" w:rsidRPr="00253D54">
          <w:rPr>
            <w:rStyle w:val="Hyperlink"/>
            <w:rFonts w:cstheme="minorHAnsi"/>
          </w:rPr>
          <w:t>.</w:t>
        </w:r>
        <w:r w:rsidR="00517A11" w:rsidRPr="00253D54">
          <w:rPr>
            <w:rStyle w:val="Hyperlink"/>
            <w:rFonts w:cstheme="minorHAnsi"/>
          </w:rPr>
          <w:t>hzz.hr/</w:t>
        </w:r>
      </w:hyperlink>
      <w:r w:rsidR="00517A11" w:rsidRPr="00253D54">
        <w:rPr>
          <w:rFonts w:cstheme="minorHAnsi"/>
        </w:rPr>
        <w:t>)</w:t>
      </w:r>
      <w:r w:rsidR="008A140E" w:rsidRPr="00253D54">
        <w:rPr>
          <w:rFonts w:cstheme="minorHAnsi"/>
        </w:rPr>
        <w:t>.</w:t>
      </w:r>
    </w:p>
    <w:p w:rsidR="00517A11" w:rsidRPr="00253D54" w:rsidRDefault="00931C20" w:rsidP="0083042D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253D54">
        <w:rPr>
          <w:rFonts w:cstheme="minorHAnsi"/>
        </w:rPr>
        <w:t>Kompetencije koje</w:t>
      </w:r>
      <w:r w:rsidR="00517A11" w:rsidRPr="00253D54">
        <w:rPr>
          <w:rFonts w:cstheme="minorHAnsi"/>
        </w:rPr>
        <w:t xml:space="preserve"> predlažete </w:t>
      </w:r>
      <w:r w:rsidR="00517A11" w:rsidRPr="00253D54">
        <w:rPr>
          <w:rFonts w:cstheme="minorHAnsi"/>
          <w:u w:val="single"/>
        </w:rPr>
        <w:t>mora</w:t>
      </w:r>
      <w:r w:rsidRPr="00253D54">
        <w:rPr>
          <w:rFonts w:cstheme="minorHAnsi"/>
          <w:u w:val="single"/>
        </w:rPr>
        <w:t>ju biti navedene</w:t>
      </w:r>
      <w:r w:rsidR="00517A11" w:rsidRPr="00253D54">
        <w:rPr>
          <w:rFonts w:cstheme="minorHAnsi"/>
          <w:u w:val="single"/>
        </w:rPr>
        <w:t xml:space="preserve"> u skupu kompetencija</w:t>
      </w:r>
      <w:r w:rsidR="00517A11" w:rsidRPr="00253D54">
        <w:rPr>
          <w:rFonts w:cstheme="minorHAnsi"/>
        </w:rPr>
        <w:t xml:space="preserve"> (SKOM</w:t>
      </w:r>
      <w:r w:rsidR="00530E4C" w:rsidRPr="00253D54">
        <w:rPr>
          <w:rFonts w:cstheme="minorHAnsi"/>
        </w:rPr>
        <w:t xml:space="preserve">P) koji je </w:t>
      </w:r>
      <w:r w:rsidR="00871C89" w:rsidRPr="00253D54">
        <w:rPr>
          <w:rFonts w:cstheme="minorHAnsi"/>
        </w:rPr>
        <w:t>dio kurikuluma</w:t>
      </w:r>
      <w:r w:rsidR="00530E4C" w:rsidRPr="00253D54">
        <w:rPr>
          <w:rFonts w:cstheme="minorHAnsi"/>
        </w:rPr>
        <w:t xml:space="preserve"> </w:t>
      </w:r>
      <w:r w:rsidR="00517A11" w:rsidRPr="00253D54">
        <w:rPr>
          <w:rFonts w:cstheme="minorHAnsi"/>
        </w:rPr>
        <w:t>obrazovnog programa</w:t>
      </w:r>
      <w:r w:rsidR="008A140E" w:rsidRPr="00253D54">
        <w:rPr>
          <w:rFonts w:cstheme="minorHAnsi"/>
        </w:rPr>
        <w:t>.</w:t>
      </w:r>
    </w:p>
    <w:p w:rsidR="00931C20" w:rsidRPr="00253D54" w:rsidRDefault="00931C20" w:rsidP="0083042D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253D54">
        <w:rPr>
          <w:rFonts w:cstheme="minorHAnsi"/>
          <w:u w:val="single"/>
        </w:rPr>
        <w:t>Najmanje dvije</w:t>
      </w:r>
      <w:r w:rsidRPr="00253D54">
        <w:rPr>
          <w:rFonts w:cstheme="minorHAnsi"/>
        </w:rPr>
        <w:t xml:space="preserve"> kompetencije koje predlažete moraju biti </w:t>
      </w:r>
      <w:r w:rsidRPr="00253D54">
        <w:rPr>
          <w:rFonts w:cstheme="minorHAnsi"/>
          <w:u w:val="single"/>
        </w:rPr>
        <w:t>specifične u sektoru</w:t>
      </w:r>
      <w:r w:rsidRPr="00253D54">
        <w:rPr>
          <w:rFonts w:cstheme="minorHAnsi"/>
        </w:rPr>
        <w:t xml:space="preserve"> kojem pripada program</w:t>
      </w:r>
      <w:r w:rsidR="008A140E" w:rsidRPr="00253D54">
        <w:rPr>
          <w:rFonts w:cstheme="minorHAnsi"/>
        </w:rPr>
        <w:t>.</w:t>
      </w:r>
    </w:p>
    <w:p w:rsidR="00931C20" w:rsidRPr="00253D54" w:rsidRDefault="00931C20" w:rsidP="0083042D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253D54">
        <w:rPr>
          <w:rFonts w:cstheme="minorHAnsi"/>
        </w:rPr>
        <w:t>Kako bi se program</w:t>
      </w:r>
      <w:r w:rsidR="00B8361B" w:rsidRPr="00253D54">
        <w:rPr>
          <w:rFonts w:cstheme="minorHAnsi"/>
        </w:rPr>
        <w:t>u dodijelila kategorija</w:t>
      </w:r>
      <w:r w:rsidR="00B8361B" w:rsidRPr="00253D54">
        <w:rPr>
          <w:rFonts w:cstheme="minorHAnsi"/>
          <w:i/>
        </w:rPr>
        <w:t xml:space="preserve"> zeleni</w:t>
      </w:r>
      <w:r w:rsidRPr="00253D54">
        <w:rPr>
          <w:rFonts w:cstheme="minorHAnsi"/>
        </w:rPr>
        <w:t xml:space="preserve"> </w:t>
      </w:r>
      <w:r w:rsidRPr="00253D54">
        <w:rPr>
          <w:rFonts w:cstheme="minorHAnsi"/>
          <w:u w:val="single"/>
        </w:rPr>
        <w:t>najmanje dvije</w:t>
      </w:r>
      <w:r w:rsidR="00B120CD" w:rsidRPr="00253D54">
        <w:rPr>
          <w:rFonts w:cstheme="minorHAnsi"/>
          <w:u w:val="single"/>
        </w:rPr>
        <w:t xml:space="preserve"> </w:t>
      </w:r>
      <w:r w:rsidRPr="00253D54">
        <w:rPr>
          <w:rFonts w:cstheme="minorHAnsi"/>
          <w:u w:val="single"/>
        </w:rPr>
        <w:t>kompetencije</w:t>
      </w:r>
      <w:r w:rsidRPr="00253D54">
        <w:rPr>
          <w:rFonts w:cstheme="minorHAnsi"/>
        </w:rPr>
        <w:t xml:space="preserve"> koje predlažete moraju biti zelene</w:t>
      </w:r>
      <w:r w:rsidR="008A140E" w:rsidRPr="00253D54">
        <w:rPr>
          <w:rFonts w:cstheme="minorHAnsi"/>
        </w:rPr>
        <w:t>.</w:t>
      </w:r>
    </w:p>
    <w:p w:rsidR="00B120CD" w:rsidRPr="00253D54" w:rsidRDefault="00931C20" w:rsidP="00387BCD">
      <w:pPr>
        <w:pStyle w:val="NoSpacing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253D54">
        <w:rPr>
          <w:rFonts w:cstheme="minorHAnsi"/>
        </w:rPr>
        <w:t>Kako bi se program</w:t>
      </w:r>
      <w:r w:rsidR="00B8361B" w:rsidRPr="00253D54">
        <w:rPr>
          <w:rFonts w:cstheme="minorHAnsi"/>
        </w:rPr>
        <w:t xml:space="preserve">u dodijelila kategorija </w:t>
      </w:r>
      <w:r w:rsidR="00B8361B" w:rsidRPr="00253D54">
        <w:rPr>
          <w:rFonts w:cstheme="minorHAnsi"/>
          <w:i/>
        </w:rPr>
        <w:t>digitalni</w:t>
      </w:r>
      <w:r w:rsidR="008A140E" w:rsidRPr="00253D54">
        <w:rPr>
          <w:rFonts w:cstheme="minorHAnsi"/>
        </w:rPr>
        <w:t xml:space="preserve"> </w:t>
      </w:r>
      <w:r w:rsidRPr="00253D54">
        <w:rPr>
          <w:rFonts w:cstheme="minorHAnsi"/>
          <w:u w:val="single"/>
        </w:rPr>
        <w:t>najmanje tri kompetencije</w:t>
      </w:r>
      <w:r w:rsidRPr="00253D54">
        <w:rPr>
          <w:rFonts w:cstheme="minorHAnsi"/>
        </w:rPr>
        <w:t xml:space="preserve"> koje predlažete moraju biti digitalne</w:t>
      </w:r>
      <w:r w:rsidR="008A140E" w:rsidRPr="00253D54">
        <w:rPr>
          <w:rFonts w:cstheme="minorHAnsi"/>
        </w:rPr>
        <w:t>.</w:t>
      </w:r>
    </w:p>
    <w:p w:rsidR="00EC0CEC" w:rsidRPr="00253D54" w:rsidRDefault="00A81E38" w:rsidP="00F851DB">
      <w:pPr>
        <w:pStyle w:val="NoSpacing"/>
        <w:numPr>
          <w:ilvl w:val="0"/>
          <w:numId w:val="6"/>
        </w:numPr>
        <w:spacing w:after="120" w:line="276" w:lineRule="auto"/>
        <w:jc w:val="both"/>
        <w:rPr>
          <w:rFonts w:cstheme="minorHAnsi"/>
        </w:rPr>
      </w:pPr>
      <w:r w:rsidRPr="00253D54">
        <w:rPr>
          <w:rFonts w:cstheme="minorHAnsi"/>
        </w:rPr>
        <w:t xml:space="preserve">Pri unosu </w:t>
      </w:r>
      <w:r w:rsidR="008A140E" w:rsidRPr="00253D54">
        <w:rPr>
          <w:rFonts w:cstheme="minorHAnsi"/>
          <w:i/>
        </w:rPr>
        <w:t xml:space="preserve">ostalih </w:t>
      </w:r>
      <w:r w:rsidRPr="00253D54">
        <w:rPr>
          <w:rFonts w:cstheme="minorHAnsi"/>
        </w:rPr>
        <w:t>ko</w:t>
      </w:r>
      <w:r w:rsidR="008A140E" w:rsidRPr="00253D54">
        <w:rPr>
          <w:rFonts w:cstheme="minorHAnsi"/>
        </w:rPr>
        <w:t xml:space="preserve">mpetencija </w:t>
      </w:r>
      <w:r w:rsidR="008A140E" w:rsidRPr="00253D54">
        <w:rPr>
          <w:rFonts w:cstheme="minorHAnsi"/>
          <w:u w:val="single"/>
        </w:rPr>
        <w:t>nije potrebno unositi</w:t>
      </w:r>
      <w:r w:rsidRPr="00253D54">
        <w:rPr>
          <w:rFonts w:cstheme="minorHAnsi"/>
          <w:u w:val="single"/>
        </w:rPr>
        <w:t xml:space="preserve"> poveznicu na Katalog vještina</w:t>
      </w:r>
      <w:r w:rsidR="008A140E" w:rsidRPr="00253D54">
        <w:rPr>
          <w:rFonts w:cstheme="minorHAnsi"/>
          <w:u w:val="single"/>
        </w:rPr>
        <w:t>.</w:t>
      </w:r>
    </w:p>
    <w:p w:rsidR="00301A3D" w:rsidRPr="00253D54" w:rsidRDefault="008A140E" w:rsidP="00AE40EB">
      <w:pPr>
        <w:pStyle w:val="NoSpacing"/>
        <w:spacing w:before="240" w:line="276" w:lineRule="auto"/>
        <w:jc w:val="both"/>
        <w:rPr>
          <w:rFonts w:cstheme="minorHAnsi"/>
        </w:rPr>
      </w:pPr>
      <w:r w:rsidRPr="00253D54">
        <w:rPr>
          <w:rFonts w:cstheme="minorHAnsi"/>
        </w:rPr>
        <w:t>U slučajevima kada</w:t>
      </w:r>
      <w:r w:rsidR="00240C08" w:rsidRPr="00253D54">
        <w:rPr>
          <w:rFonts w:cstheme="minorHAnsi"/>
        </w:rPr>
        <w:t xml:space="preserve"> ne </w:t>
      </w:r>
      <w:r w:rsidR="0083042D" w:rsidRPr="00253D54">
        <w:rPr>
          <w:rFonts w:cstheme="minorHAnsi"/>
        </w:rPr>
        <w:t xml:space="preserve">pronalazite </w:t>
      </w:r>
      <w:r w:rsidR="00240C08" w:rsidRPr="00253D54">
        <w:rPr>
          <w:rFonts w:cstheme="minorHAnsi"/>
        </w:rPr>
        <w:t xml:space="preserve">kompetenciju u Katalogu vještina, </w:t>
      </w:r>
      <w:r w:rsidRPr="00253D54">
        <w:rPr>
          <w:rFonts w:cstheme="minorHAnsi"/>
        </w:rPr>
        <w:t xml:space="preserve">moguće je </w:t>
      </w:r>
      <w:r w:rsidR="00240C08" w:rsidRPr="00253D54">
        <w:rPr>
          <w:rFonts w:cstheme="minorHAnsi"/>
          <w:b/>
        </w:rPr>
        <w:t>predlo</w:t>
      </w:r>
      <w:r w:rsidR="008C0BA2" w:rsidRPr="00253D54">
        <w:rPr>
          <w:rFonts w:cstheme="minorHAnsi"/>
          <w:b/>
        </w:rPr>
        <w:t xml:space="preserve">žiti </w:t>
      </w:r>
      <w:r w:rsidR="00871C89" w:rsidRPr="00253D54">
        <w:rPr>
          <w:rFonts w:cstheme="minorHAnsi"/>
          <w:b/>
        </w:rPr>
        <w:t>dopunu Kataloga</w:t>
      </w:r>
      <w:r w:rsidR="00871C89" w:rsidRPr="00253D54">
        <w:rPr>
          <w:rFonts w:cstheme="minorHAnsi"/>
        </w:rPr>
        <w:t>.</w:t>
      </w:r>
      <w:r w:rsidR="00F256FF" w:rsidRPr="00253D54">
        <w:rPr>
          <w:rFonts w:cstheme="minorHAnsi"/>
        </w:rPr>
        <w:t xml:space="preserve"> Navedeno </w:t>
      </w:r>
      <w:r w:rsidR="0083042D" w:rsidRPr="00253D54">
        <w:rPr>
          <w:rFonts w:cstheme="minorHAnsi"/>
        </w:rPr>
        <w:t>možete izvršiti</w:t>
      </w:r>
      <w:r w:rsidR="00F256FF" w:rsidRPr="00253D54">
        <w:rPr>
          <w:rFonts w:cstheme="minorHAnsi"/>
        </w:rPr>
        <w:t xml:space="preserve"> tako što ćete umjesto poveznice na Katalog navesti </w:t>
      </w:r>
      <w:r w:rsidR="008C0BA2" w:rsidRPr="00253D54">
        <w:rPr>
          <w:rFonts w:cstheme="minorHAnsi"/>
        </w:rPr>
        <w:t xml:space="preserve">poveznicu na skup kompetencija u registru </w:t>
      </w:r>
      <w:r w:rsidR="00F256FF" w:rsidRPr="00253D54">
        <w:rPr>
          <w:rFonts w:cstheme="minorHAnsi"/>
        </w:rPr>
        <w:t>HKO</w:t>
      </w:r>
      <w:r w:rsidRPr="00253D54">
        <w:rPr>
          <w:rFonts w:cstheme="minorHAnsi"/>
        </w:rPr>
        <w:t>-a</w:t>
      </w:r>
      <w:r w:rsidR="0083042D" w:rsidRPr="00253D54">
        <w:rPr>
          <w:rFonts w:cstheme="minorHAnsi"/>
        </w:rPr>
        <w:t xml:space="preserve"> na temelju koje</w:t>
      </w:r>
      <w:r w:rsidR="00B87714" w:rsidRPr="00253D54">
        <w:rPr>
          <w:rFonts w:cstheme="minorHAnsi"/>
        </w:rPr>
        <w:t>ga</w:t>
      </w:r>
      <w:r w:rsidR="0083042D" w:rsidRPr="00253D54">
        <w:rPr>
          <w:rFonts w:cstheme="minorHAnsi"/>
        </w:rPr>
        <w:t xml:space="preserve"> ste i</w:t>
      </w:r>
      <w:r w:rsidR="006A3227" w:rsidRPr="00253D54">
        <w:rPr>
          <w:rFonts w:cstheme="minorHAnsi"/>
        </w:rPr>
        <w:t xml:space="preserve">zradili </w:t>
      </w:r>
      <w:r w:rsidR="007A4D2B" w:rsidRPr="00253D54">
        <w:rPr>
          <w:rFonts w:cstheme="minorHAnsi"/>
        </w:rPr>
        <w:t>skup/skupove ishoda</w:t>
      </w:r>
      <w:r w:rsidR="006A3227" w:rsidRPr="00253D54">
        <w:rPr>
          <w:rFonts w:cstheme="minorHAnsi"/>
        </w:rPr>
        <w:t xml:space="preserve"> učenja te obrazložiti prijedlog unosa nove kompetencije (vještine) u Katalog.</w:t>
      </w:r>
    </w:p>
    <w:p w:rsidR="00AE40EB" w:rsidRPr="00253D54" w:rsidRDefault="00AE40EB" w:rsidP="00AE40EB">
      <w:pPr>
        <w:pStyle w:val="NoSpacing"/>
        <w:spacing w:line="276" w:lineRule="auto"/>
        <w:jc w:val="both"/>
        <w:rPr>
          <w:rFonts w:cstheme="minorHAnsi"/>
        </w:rPr>
      </w:pPr>
    </w:p>
    <w:tbl>
      <w:tblPr>
        <w:tblStyle w:val="TableGrid"/>
        <w:tblW w:w="9319" w:type="dxa"/>
        <w:shd w:val="clear" w:color="auto" w:fill="C5DEED"/>
        <w:tblLook w:val="04A0" w:firstRow="1" w:lastRow="0" w:firstColumn="1" w:lastColumn="0" w:noHBand="0" w:noVBand="1"/>
      </w:tblPr>
      <w:tblGrid>
        <w:gridCol w:w="9319"/>
      </w:tblGrid>
      <w:tr w:rsidR="007B74CF" w:rsidRPr="00253D54" w:rsidTr="00253D54">
        <w:trPr>
          <w:trHeight w:val="1134"/>
        </w:trPr>
        <w:tc>
          <w:tcPr>
            <w:tcW w:w="9319" w:type="dxa"/>
            <w:shd w:val="clear" w:color="auto" w:fill="D7E5E4" w:themeFill="accent2" w:themeFillTint="66"/>
            <w:vAlign w:val="center"/>
          </w:tcPr>
          <w:p w:rsidR="007B74CF" w:rsidRPr="00253D54" w:rsidRDefault="007B74CF" w:rsidP="00AE40EB">
            <w:pPr>
              <w:spacing w:before="120" w:after="120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Obrazac </w:t>
            </w:r>
            <w:r w:rsidR="008A140E" w:rsidRPr="00253D54">
              <w:rPr>
                <w:rFonts w:cstheme="minorHAnsi"/>
              </w:rPr>
              <w:t>je potrebno</w:t>
            </w:r>
            <w:r w:rsidRPr="00253D54">
              <w:rPr>
                <w:rFonts w:cstheme="minorHAnsi"/>
              </w:rPr>
              <w:t xml:space="preserve"> priložiti prilikom podnošenja zahtjeva za odobrenje programa</w:t>
            </w:r>
            <w:r w:rsidR="008A140E" w:rsidRPr="00253D54">
              <w:rPr>
                <w:rFonts w:cstheme="minorHAnsi"/>
              </w:rPr>
              <w:t xml:space="preserve"> </w:t>
            </w:r>
            <w:r w:rsidR="008A140E" w:rsidRPr="00253D54">
              <w:rPr>
                <w:rFonts w:cstheme="minorHAnsi"/>
                <w:u w:val="single"/>
              </w:rPr>
              <w:t>isključivo</w:t>
            </w:r>
            <w:r w:rsidR="008A140E" w:rsidRPr="00253D54">
              <w:rPr>
                <w:rFonts w:cstheme="minorHAnsi"/>
              </w:rPr>
              <w:t xml:space="preserve"> za programe koji se već ne nalaze </w:t>
            </w:r>
            <w:hyperlink r:id="rId9" w:history="1">
              <w:r w:rsidRPr="00253D54">
                <w:rPr>
                  <w:rStyle w:val="Hyperlink"/>
                  <w:rFonts w:cstheme="minorHAnsi"/>
                </w:rPr>
                <w:t>Katalogu vještina i programa</w:t>
              </w:r>
            </w:hyperlink>
            <w:r w:rsidRPr="00253D54">
              <w:rPr>
                <w:rFonts w:cstheme="minorHAnsi"/>
              </w:rPr>
              <w:t xml:space="preserve">. </w:t>
            </w:r>
          </w:p>
          <w:p w:rsidR="00AE40EB" w:rsidRPr="00253D54" w:rsidRDefault="00AE40EB" w:rsidP="00AE40EB">
            <w:pPr>
              <w:spacing w:before="120" w:after="120"/>
              <w:rPr>
                <w:rFonts w:cstheme="minorHAnsi"/>
                <w:b/>
              </w:rPr>
            </w:pPr>
            <w:r w:rsidRPr="00253D54">
              <w:rPr>
                <w:rFonts w:cstheme="minorHAnsi"/>
              </w:rPr>
              <w:t>Obrazac se prilaže uz ostale dokumente neophodne za razmatranje zahtjeva za upis programa u bazu programa dostupnih korisnicima u okviru sustava vaučera.</w:t>
            </w:r>
          </w:p>
        </w:tc>
      </w:tr>
    </w:tbl>
    <w:p w:rsidR="00F17A53" w:rsidRPr="00253D54" w:rsidRDefault="00F17A53" w:rsidP="009046DB">
      <w:pPr>
        <w:rPr>
          <w:rFonts w:cstheme="minorHAnsi"/>
        </w:rPr>
      </w:pPr>
    </w:p>
    <w:p w:rsidR="00CF1883" w:rsidRPr="00253D54" w:rsidRDefault="00CF1883" w:rsidP="00CF1883">
      <w:pPr>
        <w:pStyle w:val="NoSpacing"/>
        <w:spacing w:after="120" w:line="276" w:lineRule="auto"/>
        <w:jc w:val="both"/>
        <w:rPr>
          <w:rFonts w:cstheme="minorHAnsi"/>
        </w:rPr>
      </w:pPr>
      <w:r w:rsidRPr="00253D54">
        <w:rPr>
          <w:rFonts w:cstheme="minorHAnsi"/>
        </w:rPr>
        <w:t>Primjer ispravnog načina popunjavanja: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CF1883" w:rsidRPr="00253D54" w:rsidTr="00CF1883">
        <w:tc>
          <w:tcPr>
            <w:tcW w:w="2972" w:type="dxa"/>
            <w:vAlign w:val="center"/>
          </w:tcPr>
          <w:p w:rsidR="00CF1883" w:rsidRPr="00253D54" w:rsidRDefault="00CF1883" w:rsidP="00051D1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Naziv kompetencije: </w:t>
            </w:r>
          </w:p>
        </w:tc>
        <w:tc>
          <w:tcPr>
            <w:tcW w:w="6090" w:type="dxa"/>
            <w:vAlign w:val="center"/>
          </w:tcPr>
          <w:p w:rsidR="00CF1883" w:rsidRPr="00253D54" w:rsidRDefault="00CF1883" w:rsidP="00051D10">
            <w:pPr>
              <w:pStyle w:val="NoSpacing"/>
              <w:rPr>
                <w:rFonts w:cstheme="minorHAnsi"/>
              </w:rPr>
            </w:pPr>
            <w:r w:rsidRPr="00253D54">
              <w:rPr>
                <w:rFonts w:eastAsia="Times New Roman" w:cstheme="minorHAnsi"/>
                <w:color w:val="000000"/>
                <w:lang w:eastAsia="hr-HR"/>
              </w:rPr>
              <w:t>Primijeniti 3D modeliranje u kartografiji i fotogrametriji</w:t>
            </w:r>
          </w:p>
        </w:tc>
      </w:tr>
      <w:tr w:rsidR="00CF1883" w:rsidRPr="00253D54" w:rsidTr="00CF1883">
        <w:tc>
          <w:tcPr>
            <w:tcW w:w="2972" w:type="dxa"/>
            <w:vAlign w:val="center"/>
          </w:tcPr>
          <w:p w:rsidR="00CF1883" w:rsidRPr="00253D54" w:rsidRDefault="00CF1883" w:rsidP="00051D1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>Poveznica na Katalog vještina:</w:t>
            </w:r>
          </w:p>
        </w:tc>
        <w:tc>
          <w:tcPr>
            <w:tcW w:w="6090" w:type="dxa"/>
            <w:vAlign w:val="center"/>
          </w:tcPr>
          <w:p w:rsidR="00CF1883" w:rsidRPr="00253D54" w:rsidRDefault="00CF1883" w:rsidP="00051D10">
            <w:pPr>
              <w:pStyle w:val="NoSpacing"/>
              <w:rPr>
                <w:rFonts w:cstheme="minorHAnsi"/>
              </w:rPr>
            </w:pPr>
            <w:hyperlink r:id="rId10" w:history="1">
              <w:r w:rsidRPr="00253D54">
                <w:rPr>
                  <w:rStyle w:val="Hyperlink"/>
                  <w:rFonts w:cstheme="minorHAnsi"/>
                </w:rPr>
                <w:t>https://vjestine.hzz.hr/sector/skill/2155</w:t>
              </w:r>
            </w:hyperlink>
            <w:r w:rsidRPr="00253D54">
              <w:rPr>
                <w:rFonts w:cstheme="minorHAnsi"/>
              </w:rPr>
              <w:t xml:space="preserve"> </w:t>
            </w:r>
          </w:p>
        </w:tc>
      </w:tr>
      <w:tr w:rsidR="00CF1883" w:rsidRPr="00253D54" w:rsidTr="00CF1883">
        <w:tc>
          <w:tcPr>
            <w:tcW w:w="2972" w:type="dxa"/>
            <w:vAlign w:val="center"/>
          </w:tcPr>
          <w:p w:rsidR="00CF1883" w:rsidRPr="00253D54" w:rsidRDefault="00CF1883" w:rsidP="00051D1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Vrsta kompetencije </w:t>
            </w:r>
            <w:r w:rsidRPr="00685C08">
              <w:rPr>
                <w:rFonts w:cstheme="minorHAnsi"/>
                <w:i/>
              </w:rPr>
              <w:t>(digitalna/zelena/ostala)</w:t>
            </w:r>
            <w:r w:rsidRPr="00253D54">
              <w:rPr>
                <w:rFonts w:cstheme="minorHAnsi"/>
              </w:rPr>
              <w:t xml:space="preserve">: </w:t>
            </w:r>
          </w:p>
        </w:tc>
        <w:tc>
          <w:tcPr>
            <w:tcW w:w="6090" w:type="dxa"/>
            <w:vAlign w:val="center"/>
          </w:tcPr>
          <w:p w:rsidR="00CF1883" w:rsidRPr="00253D54" w:rsidRDefault="00CF1883" w:rsidP="00051D1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>Digitalna</w:t>
            </w:r>
          </w:p>
        </w:tc>
      </w:tr>
      <w:tr w:rsidR="00CF1883" w:rsidRPr="00253D54" w:rsidTr="00CF1883">
        <w:tc>
          <w:tcPr>
            <w:tcW w:w="2972" w:type="dxa"/>
            <w:vAlign w:val="center"/>
          </w:tcPr>
          <w:p w:rsidR="00CF1883" w:rsidRPr="00253D54" w:rsidRDefault="00CF1883" w:rsidP="00051D1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Obrazovni sektor: </w:t>
            </w:r>
          </w:p>
        </w:tc>
        <w:tc>
          <w:tcPr>
            <w:tcW w:w="6090" w:type="dxa"/>
            <w:vAlign w:val="center"/>
          </w:tcPr>
          <w:p w:rsidR="00CF1883" w:rsidRPr="00253D54" w:rsidRDefault="00CF1883" w:rsidP="00051D10">
            <w:pPr>
              <w:pStyle w:val="NoSpacing"/>
              <w:rPr>
                <w:rFonts w:cstheme="minorHAnsi"/>
              </w:rPr>
            </w:pPr>
            <w:r w:rsidRPr="00253D54">
              <w:rPr>
                <w:rFonts w:eastAsia="Times New Roman" w:cstheme="minorHAnsi"/>
                <w:color w:val="000000"/>
                <w:lang w:eastAsia="hr-HR"/>
              </w:rPr>
              <w:t>Graditeljstvo, geodezija i arhitektura</w:t>
            </w:r>
          </w:p>
        </w:tc>
      </w:tr>
      <w:tr w:rsidR="00CF1883" w:rsidRPr="00253D54" w:rsidTr="00CF1883">
        <w:tc>
          <w:tcPr>
            <w:tcW w:w="2972" w:type="dxa"/>
            <w:vAlign w:val="center"/>
          </w:tcPr>
          <w:p w:rsidR="00CF1883" w:rsidRPr="00253D54" w:rsidRDefault="00CF1883" w:rsidP="00051D1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>Naziv SKOMP-a:</w:t>
            </w:r>
          </w:p>
        </w:tc>
        <w:tc>
          <w:tcPr>
            <w:tcW w:w="6090" w:type="dxa"/>
            <w:vAlign w:val="center"/>
          </w:tcPr>
          <w:p w:rsidR="00CF1883" w:rsidRPr="00253D54" w:rsidRDefault="00CF1883" w:rsidP="00051D10">
            <w:pPr>
              <w:pStyle w:val="NoSpacing"/>
              <w:rPr>
                <w:rFonts w:eastAsia="Times New Roman" w:cstheme="minorHAnsi"/>
                <w:color w:val="000000"/>
                <w:lang w:eastAsia="hr-HR"/>
              </w:rPr>
            </w:pPr>
            <w:r w:rsidRPr="00253D54">
              <w:rPr>
                <w:rFonts w:eastAsia="Times New Roman" w:cstheme="minorHAnsi"/>
                <w:color w:val="000000"/>
                <w:lang w:eastAsia="hr-HR"/>
              </w:rPr>
              <w:t>Predočavanje podataka</w:t>
            </w:r>
          </w:p>
        </w:tc>
      </w:tr>
      <w:tr w:rsidR="00CF1883" w:rsidRPr="00253D54" w:rsidTr="00CF1883">
        <w:tc>
          <w:tcPr>
            <w:tcW w:w="2972" w:type="dxa"/>
            <w:vAlign w:val="center"/>
          </w:tcPr>
          <w:p w:rsidR="00CF1883" w:rsidRPr="00253D54" w:rsidRDefault="00CF1883" w:rsidP="00051D1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>Poveznica na HKO:</w:t>
            </w:r>
          </w:p>
        </w:tc>
        <w:tc>
          <w:tcPr>
            <w:tcW w:w="6090" w:type="dxa"/>
            <w:vAlign w:val="center"/>
          </w:tcPr>
          <w:p w:rsidR="00CF1883" w:rsidRPr="00253D54" w:rsidRDefault="00CF1883" w:rsidP="00051D10">
            <w:pPr>
              <w:pStyle w:val="NoSpacing"/>
              <w:rPr>
                <w:rFonts w:eastAsia="Times New Roman" w:cstheme="minorHAnsi"/>
                <w:color w:val="000000"/>
                <w:lang w:eastAsia="hr-HR"/>
              </w:rPr>
            </w:pPr>
            <w:hyperlink r:id="rId11" w:history="1">
              <w:r w:rsidRPr="00253D54">
                <w:rPr>
                  <w:rStyle w:val="Hyperlink"/>
                  <w:rFonts w:eastAsia="Times New Roman" w:cstheme="minorHAnsi"/>
                  <w:lang w:eastAsia="hr-HR"/>
                </w:rPr>
                <w:t>https://hko.srce.hr/registar/skup-kompetencija/detalji/312</w:t>
              </w:r>
            </w:hyperlink>
            <w:r w:rsidRPr="00253D54">
              <w:rPr>
                <w:rFonts w:eastAsia="Times New Roman" w:cstheme="minorHAnsi"/>
                <w:color w:val="000000"/>
                <w:lang w:eastAsia="hr-HR"/>
              </w:rPr>
              <w:t xml:space="preserve"> </w:t>
            </w:r>
          </w:p>
        </w:tc>
      </w:tr>
    </w:tbl>
    <w:p w:rsidR="008A140E" w:rsidRPr="00253D54" w:rsidRDefault="008A140E" w:rsidP="00EC0CEC">
      <w:pPr>
        <w:pStyle w:val="NoSpacing"/>
        <w:spacing w:after="120" w:line="276" w:lineRule="auto"/>
        <w:jc w:val="both"/>
        <w:rPr>
          <w:rFonts w:cstheme="minorHAnsi"/>
        </w:rPr>
      </w:pPr>
    </w:p>
    <w:p w:rsidR="00253D54" w:rsidRDefault="00253D54" w:rsidP="00EC0CEC">
      <w:pPr>
        <w:pStyle w:val="NoSpacing"/>
        <w:spacing w:after="120" w:line="276" w:lineRule="auto"/>
        <w:jc w:val="both"/>
        <w:rPr>
          <w:rFonts w:cstheme="minorHAnsi"/>
        </w:rPr>
      </w:pPr>
    </w:p>
    <w:tbl>
      <w:tblPr>
        <w:tblStyle w:val="TableGrid"/>
        <w:tblW w:w="11063" w:type="dxa"/>
        <w:tblInd w:w="-890" w:type="dxa"/>
        <w:tblLook w:val="04A0" w:firstRow="1" w:lastRow="0" w:firstColumn="1" w:lastColumn="0" w:noHBand="0" w:noVBand="1"/>
      </w:tblPr>
      <w:tblGrid>
        <w:gridCol w:w="1845"/>
        <w:gridCol w:w="992"/>
        <w:gridCol w:w="1986"/>
        <w:gridCol w:w="6240"/>
      </w:tblGrid>
      <w:tr w:rsidR="00EC0CEC" w:rsidRPr="00253D54" w:rsidTr="00CF1883">
        <w:trPr>
          <w:trHeight w:val="397"/>
        </w:trPr>
        <w:tc>
          <w:tcPr>
            <w:tcW w:w="11063" w:type="dxa"/>
            <w:gridSpan w:val="4"/>
            <w:shd w:val="clear" w:color="auto" w:fill="D7E5E4" w:themeFill="accent2" w:themeFillTint="66"/>
            <w:vAlign w:val="center"/>
          </w:tcPr>
          <w:p w:rsidR="00EC0CEC" w:rsidRPr="00253D54" w:rsidRDefault="00253D54" w:rsidP="00C06B4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lastRenderedPageBreak/>
              <w:br w:type="page"/>
            </w:r>
            <w:r w:rsidR="00EC0CEC" w:rsidRPr="00253D54">
              <w:rPr>
                <w:rFonts w:cstheme="minorHAnsi"/>
                <w:b/>
              </w:rPr>
              <w:t>1. OPĆI PODACI</w:t>
            </w:r>
          </w:p>
        </w:tc>
      </w:tr>
      <w:tr w:rsidR="00EC0CEC" w:rsidRPr="00253D54" w:rsidTr="00CF1883">
        <w:trPr>
          <w:trHeight w:val="397"/>
        </w:trPr>
        <w:tc>
          <w:tcPr>
            <w:tcW w:w="2837" w:type="dxa"/>
            <w:gridSpan w:val="2"/>
            <w:shd w:val="clear" w:color="auto" w:fill="EBF2F1" w:themeFill="accent2" w:themeFillTint="33"/>
            <w:vAlign w:val="center"/>
          </w:tcPr>
          <w:p w:rsidR="00EC0CEC" w:rsidRPr="00253D54" w:rsidRDefault="00EC0CEC" w:rsidP="00C06B4B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Pružatelj obrazovanja: </w:t>
            </w:r>
          </w:p>
        </w:tc>
        <w:tc>
          <w:tcPr>
            <w:tcW w:w="8226" w:type="dxa"/>
            <w:gridSpan w:val="2"/>
            <w:vAlign w:val="center"/>
          </w:tcPr>
          <w:p w:rsidR="00EC0CEC" w:rsidRPr="00253D54" w:rsidRDefault="00EC0CEC" w:rsidP="00C06B4B">
            <w:pPr>
              <w:rPr>
                <w:rFonts w:cstheme="minorHAnsi"/>
              </w:rPr>
            </w:pPr>
          </w:p>
        </w:tc>
      </w:tr>
      <w:tr w:rsidR="00EC0CEC" w:rsidRPr="00253D54" w:rsidTr="00CF1883">
        <w:trPr>
          <w:trHeight w:val="397"/>
        </w:trPr>
        <w:tc>
          <w:tcPr>
            <w:tcW w:w="2837" w:type="dxa"/>
            <w:gridSpan w:val="2"/>
            <w:shd w:val="clear" w:color="auto" w:fill="EBF2F1" w:themeFill="accent2" w:themeFillTint="33"/>
            <w:vAlign w:val="center"/>
          </w:tcPr>
          <w:p w:rsidR="00EC0CEC" w:rsidRPr="00253D54" w:rsidRDefault="00EC0CEC" w:rsidP="00C06B4B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>Naziv programa:</w:t>
            </w:r>
          </w:p>
        </w:tc>
        <w:tc>
          <w:tcPr>
            <w:tcW w:w="8226" w:type="dxa"/>
            <w:gridSpan w:val="2"/>
            <w:vAlign w:val="center"/>
          </w:tcPr>
          <w:p w:rsidR="00EC0CEC" w:rsidRPr="00253D54" w:rsidRDefault="00EC0CEC" w:rsidP="00C06B4B">
            <w:pPr>
              <w:rPr>
                <w:rFonts w:cstheme="minorHAnsi"/>
              </w:rPr>
            </w:pPr>
          </w:p>
        </w:tc>
      </w:tr>
      <w:tr w:rsidR="00EC0CEC" w:rsidRPr="00253D54" w:rsidTr="00CF1883">
        <w:trPr>
          <w:trHeight w:val="397"/>
        </w:trPr>
        <w:tc>
          <w:tcPr>
            <w:tcW w:w="2837" w:type="dxa"/>
            <w:gridSpan w:val="2"/>
            <w:shd w:val="clear" w:color="auto" w:fill="EBF2F1" w:themeFill="accent2" w:themeFillTint="33"/>
            <w:vAlign w:val="center"/>
          </w:tcPr>
          <w:p w:rsidR="00EC0CEC" w:rsidRPr="00253D54" w:rsidRDefault="00EC0CEC" w:rsidP="00C06B4B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Obrazovni sektor: </w:t>
            </w:r>
          </w:p>
        </w:tc>
        <w:tc>
          <w:tcPr>
            <w:tcW w:w="8226" w:type="dxa"/>
            <w:gridSpan w:val="2"/>
            <w:vAlign w:val="center"/>
          </w:tcPr>
          <w:p w:rsidR="00EC0CEC" w:rsidRPr="00253D54" w:rsidRDefault="00EC0CEC" w:rsidP="00C06B4B">
            <w:pPr>
              <w:rPr>
                <w:rFonts w:cstheme="minorHAnsi"/>
              </w:rPr>
            </w:pPr>
          </w:p>
        </w:tc>
      </w:tr>
      <w:tr w:rsidR="00EC0CEC" w:rsidRPr="00253D54" w:rsidTr="00CF1883">
        <w:trPr>
          <w:trHeight w:val="454"/>
        </w:trPr>
        <w:tc>
          <w:tcPr>
            <w:tcW w:w="2837" w:type="dxa"/>
            <w:gridSpan w:val="2"/>
            <w:shd w:val="clear" w:color="auto" w:fill="EBF2F1" w:themeFill="accent2" w:themeFillTint="33"/>
            <w:vAlign w:val="center"/>
          </w:tcPr>
          <w:p w:rsidR="00EC0CEC" w:rsidRPr="00253D54" w:rsidRDefault="00EC0CEC" w:rsidP="00C06B4B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Kategorija programa </w:t>
            </w:r>
          </w:p>
          <w:p w:rsidR="00EC0CEC" w:rsidRPr="00253D54" w:rsidRDefault="00AA09A1" w:rsidP="00C06B4B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  <w:i/>
              </w:rPr>
              <w:t>(digitalni/</w:t>
            </w:r>
            <w:r w:rsidR="00EC0CEC" w:rsidRPr="00253D54">
              <w:rPr>
                <w:rFonts w:cstheme="minorHAnsi"/>
                <w:i/>
              </w:rPr>
              <w:t>zeleni</w:t>
            </w:r>
            <w:r w:rsidR="00CF1883" w:rsidRPr="00253D54">
              <w:rPr>
                <w:rFonts w:cstheme="minorHAnsi"/>
                <w:i/>
              </w:rPr>
              <w:t>/ostali</w:t>
            </w:r>
            <w:r w:rsidR="00EC0CEC" w:rsidRPr="00253D54">
              <w:rPr>
                <w:rFonts w:cstheme="minorHAnsi"/>
                <w:i/>
              </w:rPr>
              <w:t>)</w:t>
            </w:r>
            <w:r w:rsidR="00EC0CEC" w:rsidRPr="00253D54">
              <w:rPr>
                <w:rFonts w:cstheme="minorHAnsi"/>
              </w:rPr>
              <w:t>:</w:t>
            </w:r>
          </w:p>
        </w:tc>
        <w:tc>
          <w:tcPr>
            <w:tcW w:w="8226" w:type="dxa"/>
            <w:gridSpan w:val="2"/>
            <w:vAlign w:val="center"/>
          </w:tcPr>
          <w:p w:rsidR="00EC0CEC" w:rsidRPr="00253D54" w:rsidRDefault="00EC0CEC" w:rsidP="00C06B4B">
            <w:pPr>
              <w:jc w:val="center"/>
              <w:rPr>
                <w:rFonts w:cstheme="minorHAnsi"/>
                <w:b/>
              </w:rPr>
            </w:pPr>
          </w:p>
        </w:tc>
      </w:tr>
      <w:tr w:rsidR="00253D54" w:rsidRPr="00253D54" w:rsidTr="00253D54">
        <w:trPr>
          <w:trHeight w:val="397"/>
        </w:trPr>
        <w:tc>
          <w:tcPr>
            <w:tcW w:w="1106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3D54" w:rsidRPr="00253D54" w:rsidRDefault="00253D54" w:rsidP="00490930">
            <w:pPr>
              <w:rPr>
                <w:rFonts w:cstheme="minorHAnsi"/>
                <w:b/>
              </w:rPr>
            </w:pPr>
          </w:p>
        </w:tc>
      </w:tr>
      <w:tr w:rsidR="0038397F" w:rsidRPr="00253D54" w:rsidTr="00CF1883">
        <w:trPr>
          <w:trHeight w:val="397"/>
        </w:trPr>
        <w:tc>
          <w:tcPr>
            <w:tcW w:w="11063" w:type="dxa"/>
            <w:gridSpan w:val="4"/>
            <w:shd w:val="clear" w:color="auto" w:fill="D7E5E4" w:themeFill="accent2" w:themeFillTint="66"/>
            <w:vAlign w:val="center"/>
          </w:tcPr>
          <w:p w:rsidR="0038397F" w:rsidRPr="00253D54" w:rsidRDefault="0038397F" w:rsidP="00490930">
            <w:pPr>
              <w:rPr>
                <w:rFonts w:cstheme="minorHAnsi"/>
                <w:b/>
              </w:rPr>
            </w:pPr>
            <w:r w:rsidRPr="00253D54">
              <w:rPr>
                <w:rFonts w:cstheme="minorHAnsi"/>
                <w:b/>
              </w:rPr>
              <w:t>2. PRIJEDLOZI KOMPETENCIJA ZA ODOBRENJE I KATEGORIZACIJU PROGRAMA</w:t>
            </w: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 w:val="restart"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  <w:r w:rsidRPr="00253D54">
              <w:rPr>
                <w:rFonts w:cstheme="minorHAnsi"/>
                <w:b/>
              </w:rPr>
              <w:t>Kompetencija I.</w:t>
            </w: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746B97" w:rsidP="0049093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Naziv kompetencije: 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746B97" w:rsidP="00CF1883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Poveznica na Katalog vještina: 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68222D" w:rsidP="0049093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>Kategorija</w:t>
            </w:r>
            <w:r w:rsidR="00746B97" w:rsidRPr="00253D54">
              <w:rPr>
                <w:rFonts w:cstheme="minorHAnsi"/>
              </w:rPr>
              <w:t xml:space="preserve"> kompetencije </w:t>
            </w:r>
          </w:p>
          <w:p w:rsidR="00746B97" w:rsidRPr="00253D54" w:rsidRDefault="00AA09A1" w:rsidP="0049093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  <w:i/>
              </w:rPr>
              <w:t>(digitalna/</w:t>
            </w:r>
            <w:r w:rsidR="0020677A" w:rsidRPr="00253D54">
              <w:rPr>
                <w:rFonts w:cstheme="minorHAnsi"/>
                <w:i/>
              </w:rPr>
              <w:t>zelena</w:t>
            </w:r>
            <w:r w:rsidR="00CF1883" w:rsidRPr="00253D54">
              <w:rPr>
                <w:rFonts w:cstheme="minorHAnsi"/>
                <w:i/>
              </w:rPr>
              <w:t>/ostala</w:t>
            </w:r>
            <w:r w:rsidR="00746B97" w:rsidRPr="00253D54">
              <w:rPr>
                <w:rFonts w:cstheme="minorHAnsi"/>
                <w:i/>
              </w:rPr>
              <w:t>)</w:t>
            </w:r>
            <w:r w:rsidR="00746B97" w:rsidRPr="00253D54">
              <w:rPr>
                <w:rFonts w:cstheme="minorHAnsi"/>
              </w:rPr>
              <w:t xml:space="preserve">: 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746B97" w:rsidP="0049093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Obrazovni sektor: 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746B97" w:rsidP="0049093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Naziv SKOMP-a: 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746B97" w:rsidP="0049093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>Poveznica na HKO: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 w:val="restart"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  <w:r w:rsidRPr="00253D54">
              <w:rPr>
                <w:rFonts w:cstheme="minorHAnsi"/>
                <w:b/>
              </w:rPr>
              <w:t>Kompetencija II.</w:t>
            </w: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746B97" w:rsidP="0049093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Naziv kompetencije: 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746B97" w:rsidP="00CF1883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Poveznica na Katalog vještina: 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68222D" w:rsidP="0049093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>Kategorij</w:t>
            </w:r>
            <w:r w:rsidR="00746B97" w:rsidRPr="00253D54">
              <w:rPr>
                <w:rFonts w:cstheme="minorHAnsi"/>
              </w:rPr>
              <w:t xml:space="preserve">a kompetencije </w:t>
            </w:r>
          </w:p>
          <w:p w:rsidR="00746B97" w:rsidRPr="00253D54" w:rsidRDefault="00AA09A1" w:rsidP="00CF1883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  <w:i/>
              </w:rPr>
              <w:t>(digitalna/</w:t>
            </w:r>
            <w:r w:rsidR="0020677A" w:rsidRPr="00253D54">
              <w:rPr>
                <w:rFonts w:cstheme="minorHAnsi"/>
                <w:i/>
              </w:rPr>
              <w:t>zelena</w:t>
            </w:r>
            <w:r w:rsidR="00F518E7" w:rsidRPr="00253D54">
              <w:rPr>
                <w:rFonts w:cstheme="minorHAnsi"/>
                <w:i/>
              </w:rPr>
              <w:t>/</w:t>
            </w:r>
            <w:r w:rsidR="00CF1883" w:rsidRPr="00253D54">
              <w:rPr>
                <w:rFonts w:cstheme="minorHAnsi"/>
                <w:i/>
              </w:rPr>
              <w:t>ostala</w:t>
            </w:r>
            <w:r w:rsidR="0068222D" w:rsidRPr="00253D54">
              <w:rPr>
                <w:rFonts w:cstheme="minorHAnsi"/>
                <w:i/>
              </w:rPr>
              <w:t>)</w:t>
            </w:r>
            <w:r w:rsidR="0068222D" w:rsidRPr="00253D54">
              <w:rPr>
                <w:rFonts w:cstheme="minorHAnsi"/>
              </w:rPr>
              <w:t>: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746B97" w:rsidP="0049093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Obrazovni sektor: 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746B97" w:rsidP="0049093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Naziv SKOMP-a: 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746B97" w:rsidP="00490930">
            <w:pPr>
              <w:pStyle w:val="NoSpacing"/>
              <w:rPr>
                <w:rFonts w:cstheme="minorHAnsi"/>
              </w:rPr>
            </w:pPr>
            <w:r w:rsidRPr="00253D54">
              <w:rPr>
                <w:rFonts w:cstheme="minorHAnsi"/>
              </w:rPr>
              <w:t>Poveznica na HKO: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 w:val="restart"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  <w:r w:rsidRPr="00253D54">
              <w:rPr>
                <w:rFonts w:cstheme="minorHAnsi"/>
                <w:b/>
              </w:rPr>
              <w:t>Kompetencija III.</w:t>
            </w: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Naziv kompetencije: 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746B97" w:rsidP="00CF1883">
            <w:pPr>
              <w:rPr>
                <w:rFonts w:cstheme="minorHAnsi"/>
              </w:rPr>
            </w:pPr>
            <w:r w:rsidRPr="00253D54">
              <w:rPr>
                <w:rFonts w:cstheme="minorHAnsi"/>
              </w:rPr>
              <w:t xml:space="preserve">Poveznica na Katalog vještina: 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68222D" w:rsidP="00490930">
            <w:pPr>
              <w:rPr>
                <w:rFonts w:cstheme="minorHAnsi"/>
              </w:rPr>
            </w:pPr>
            <w:r w:rsidRPr="00253D54">
              <w:rPr>
                <w:rFonts w:cstheme="minorHAnsi"/>
              </w:rPr>
              <w:t>Kategorij</w:t>
            </w:r>
            <w:r w:rsidR="00746B97" w:rsidRPr="00253D54">
              <w:rPr>
                <w:rFonts w:cstheme="minorHAnsi"/>
              </w:rPr>
              <w:t xml:space="preserve">a kompetencije </w:t>
            </w:r>
          </w:p>
          <w:p w:rsidR="0068222D" w:rsidRPr="00253D54" w:rsidRDefault="00AA09A1" w:rsidP="00490930">
            <w:pPr>
              <w:rPr>
                <w:rFonts w:cstheme="minorHAnsi"/>
              </w:rPr>
            </w:pPr>
            <w:r w:rsidRPr="00253D54">
              <w:rPr>
                <w:rFonts w:cstheme="minorHAnsi"/>
                <w:i/>
              </w:rPr>
              <w:t>(digitalna/</w:t>
            </w:r>
            <w:r w:rsidR="0020677A" w:rsidRPr="00253D54">
              <w:rPr>
                <w:rFonts w:cstheme="minorHAnsi"/>
                <w:i/>
              </w:rPr>
              <w:t>zelena</w:t>
            </w:r>
            <w:r w:rsidR="00CF1883" w:rsidRPr="00253D54">
              <w:rPr>
                <w:rFonts w:cstheme="minorHAnsi"/>
                <w:i/>
              </w:rPr>
              <w:t>/ostala</w:t>
            </w:r>
            <w:r w:rsidR="0068222D" w:rsidRPr="00253D54">
              <w:rPr>
                <w:rFonts w:cstheme="minorHAnsi"/>
                <w:i/>
              </w:rPr>
              <w:t>)</w:t>
            </w:r>
            <w:r w:rsidR="0068222D" w:rsidRPr="00253D54">
              <w:rPr>
                <w:rFonts w:cstheme="minorHAnsi"/>
              </w:rPr>
              <w:t>: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68222D" w:rsidP="00490930">
            <w:pPr>
              <w:rPr>
                <w:rFonts w:cstheme="minorHAnsi"/>
              </w:rPr>
            </w:pPr>
            <w:r w:rsidRPr="00253D54">
              <w:rPr>
                <w:rFonts w:cstheme="minorHAnsi"/>
              </w:rPr>
              <w:t>Obrazovni sektor: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68222D" w:rsidP="00490930">
            <w:pPr>
              <w:rPr>
                <w:rFonts w:cstheme="minorHAnsi"/>
              </w:rPr>
            </w:pPr>
            <w:r w:rsidRPr="00253D54">
              <w:rPr>
                <w:rFonts w:cstheme="minorHAnsi"/>
              </w:rPr>
              <w:t>Naziv SKOMP-a: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</w:p>
        </w:tc>
      </w:tr>
      <w:tr w:rsidR="00746B97" w:rsidRPr="00253D54" w:rsidTr="00CF1883">
        <w:trPr>
          <w:trHeight w:val="397"/>
        </w:trPr>
        <w:tc>
          <w:tcPr>
            <w:tcW w:w="1845" w:type="dxa"/>
            <w:vMerge/>
            <w:shd w:val="clear" w:color="auto" w:fill="D7E5E4" w:themeFill="accent2" w:themeFillTint="66"/>
            <w:vAlign w:val="center"/>
          </w:tcPr>
          <w:p w:rsidR="00746B97" w:rsidRPr="00253D54" w:rsidRDefault="00746B97" w:rsidP="00490930">
            <w:pPr>
              <w:rPr>
                <w:rFonts w:cstheme="minorHAnsi"/>
                <w:b/>
              </w:rPr>
            </w:pPr>
          </w:p>
        </w:tc>
        <w:tc>
          <w:tcPr>
            <w:tcW w:w="2978" w:type="dxa"/>
            <w:gridSpan w:val="2"/>
            <w:shd w:val="clear" w:color="auto" w:fill="EBF2F1" w:themeFill="accent2" w:themeFillTint="33"/>
            <w:vAlign w:val="center"/>
          </w:tcPr>
          <w:p w:rsidR="00746B97" w:rsidRPr="00253D54" w:rsidRDefault="0068222D" w:rsidP="00490930">
            <w:pPr>
              <w:rPr>
                <w:rFonts w:cstheme="minorHAnsi"/>
              </w:rPr>
            </w:pPr>
            <w:r w:rsidRPr="00253D54">
              <w:rPr>
                <w:rFonts w:cstheme="minorHAnsi"/>
              </w:rPr>
              <w:t>Poveznica na HKO:</w:t>
            </w:r>
          </w:p>
        </w:tc>
        <w:tc>
          <w:tcPr>
            <w:tcW w:w="6240" w:type="dxa"/>
            <w:vAlign w:val="center"/>
          </w:tcPr>
          <w:p w:rsidR="00746B97" w:rsidRPr="00253D54" w:rsidRDefault="00746B97" w:rsidP="00490930">
            <w:pPr>
              <w:rPr>
                <w:rFonts w:cstheme="minorHAnsi"/>
              </w:rPr>
            </w:pPr>
          </w:p>
        </w:tc>
      </w:tr>
    </w:tbl>
    <w:p w:rsidR="009E66EA" w:rsidRPr="00253D54" w:rsidRDefault="009E66EA">
      <w:pPr>
        <w:rPr>
          <w:rFonts w:cstheme="minorHAnsi"/>
          <w:b/>
        </w:rPr>
      </w:pPr>
    </w:p>
    <w:p w:rsidR="00387BCD" w:rsidRDefault="00387BCD">
      <w:pPr>
        <w:rPr>
          <w:rFonts w:cstheme="minorHAnsi"/>
        </w:rPr>
      </w:pPr>
    </w:p>
    <w:p w:rsidR="00CF1883" w:rsidRPr="00253D54" w:rsidRDefault="006A3227">
      <w:pPr>
        <w:rPr>
          <w:rFonts w:cstheme="minorHAnsi"/>
        </w:rPr>
      </w:pPr>
      <w:bookmarkStart w:id="0" w:name="_GoBack"/>
      <w:bookmarkEnd w:id="0"/>
      <w:r w:rsidRPr="00253D54">
        <w:rPr>
          <w:rFonts w:cstheme="minorHAnsi"/>
        </w:rPr>
        <w:t xml:space="preserve">Datum podnošenja zahtjeva: </w:t>
      </w:r>
      <w:r w:rsidRPr="00253D54">
        <w:rPr>
          <w:rFonts w:cstheme="minorHAnsi"/>
        </w:rPr>
        <w:tab/>
      </w:r>
      <w:r w:rsidRPr="00253D54">
        <w:rPr>
          <w:rFonts w:cstheme="minorHAnsi"/>
        </w:rPr>
        <w:tab/>
      </w:r>
      <w:r w:rsidRPr="00253D54">
        <w:rPr>
          <w:rFonts w:cstheme="minorHAnsi"/>
        </w:rPr>
        <w:tab/>
      </w:r>
      <w:r w:rsidRPr="00253D54">
        <w:rPr>
          <w:rFonts w:cstheme="minorHAnsi"/>
        </w:rPr>
        <w:tab/>
      </w:r>
      <w:r w:rsidRPr="00253D54">
        <w:rPr>
          <w:rFonts w:cstheme="minorHAnsi"/>
        </w:rPr>
        <w:tab/>
      </w:r>
      <w:r w:rsidR="00253D54">
        <w:rPr>
          <w:rFonts w:cstheme="minorHAnsi"/>
        </w:rPr>
        <w:t xml:space="preserve">Potpis i </w:t>
      </w:r>
      <w:r w:rsidRPr="00253D54">
        <w:rPr>
          <w:rFonts w:cstheme="minorHAnsi"/>
        </w:rPr>
        <w:t>pečat podnositelja zahtjeva:</w:t>
      </w:r>
    </w:p>
    <w:p w:rsidR="00CF1883" w:rsidRPr="00253D54" w:rsidRDefault="00CF1883">
      <w:pPr>
        <w:rPr>
          <w:rFonts w:cstheme="minorHAnsi"/>
          <w:b/>
        </w:rPr>
      </w:pPr>
    </w:p>
    <w:p w:rsidR="00CF1883" w:rsidRPr="00253D54" w:rsidRDefault="00387BCD">
      <w:pPr>
        <w:rPr>
          <w:rFonts w:cstheme="minorHAnsi"/>
          <w:b/>
        </w:rPr>
      </w:pPr>
      <w:r w:rsidRPr="00253D54">
        <w:rPr>
          <w:rFonts w:cstheme="minorHAnsi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9734B" wp14:editId="76A8BB51">
                <wp:simplePos x="0" y="0"/>
                <wp:positionH relativeFrom="column">
                  <wp:posOffset>10795</wp:posOffset>
                </wp:positionH>
                <wp:positionV relativeFrom="paragraph">
                  <wp:posOffset>23495</wp:posOffset>
                </wp:positionV>
                <wp:extent cx="1629410" cy="7620"/>
                <wp:effectExtent l="0" t="0" r="2794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9410" cy="762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DFE6D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.85pt" to="129.1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" strokecolor="#2c281e [3040]" strokeweight=".25pt"/>
            </w:pict>
          </mc:Fallback>
        </mc:AlternateContent>
      </w:r>
      <w:r w:rsidR="00CF1883" w:rsidRPr="00253D54">
        <w:rPr>
          <w:rFonts w:cstheme="minorHAnsi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9B40A" wp14:editId="435CB89A">
                <wp:simplePos x="0" y="0"/>
                <wp:positionH relativeFrom="column">
                  <wp:posOffset>3817620</wp:posOffset>
                </wp:positionH>
                <wp:positionV relativeFrom="paragraph">
                  <wp:posOffset>41275</wp:posOffset>
                </wp:positionV>
                <wp:extent cx="1630017" cy="7952"/>
                <wp:effectExtent l="0" t="0" r="2794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017" cy="79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114F4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pt,3.25pt" to="428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" strokecolor="#2c281e [3040]" strokeweight="1pt"/>
            </w:pict>
          </mc:Fallback>
        </mc:AlternateContent>
      </w:r>
    </w:p>
    <w:sectPr w:rsidR="00CF1883" w:rsidRPr="00253D54" w:rsidSect="0038397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BB" w:rsidRDefault="000765BB" w:rsidP="00301A3D">
      <w:pPr>
        <w:spacing w:after="0" w:line="240" w:lineRule="auto"/>
      </w:pPr>
      <w:r>
        <w:separator/>
      </w:r>
    </w:p>
  </w:endnote>
  <w:endnote w:type="continuationSeparator" w:id="0">
    <w:p w:rsidR="000765BB" w:rsidRDefault="000765BB" w:rsidP="0030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883" w:rsidRDefault="00CF1883" w:rsidP="00803FB3">
    <w:pPr>
      <w:pStyle w:val="Footer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66432" behindDoc="1" locked="0" layoutInCell="1" allowOverlap="1" wp14:anchorId="6052015B" wp14:editId="450AEBE1">
          <wp:simplePos x="0" y="0"/>
          <wp:positionH relativeFrom="column">
            <wp:posOffset>2073910</wp:posOffset>
          </wp:positionH>
          <wp:positionV relativeFrom="paragraph">
            <wp:posOffset>157480</wp:posOffset>
          </wp:positionV>
          <wp:extent cx="3101340" cy="438150"/>
          <wp:effectExtent l="0" t="0" r="3810" b="0"/>
          <wp:wrapTight wrapText="bothSides">
            <wp:wrapPolygon edited="0">
              <wp:start x="398" y="0"/>
              <wp:lineTo x="398" y="20661"/>
              <wp:lineTo x="12206" y="20661"/>
              <wp:lineTo x="21494" y="20661"/>
              <wp:lineTo x="21494" y="0"/>
              <wp:lineTo x="12206" y="0"/>
              <wp:lineTo x="398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63"/>
                  <a:stretch/>
                </pic:blipFill>
                <pic:spPr bwMode="auto">
                  <a:xfrm>
                    <a:off x="0" y="0"/>
                    <a:ext cx="310134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46DB" w:rsidRDefault="00CF1883" w:rsidP="00803FB3">
    <w:pPr>
      <w:pStyle w:val="Footer"/>
      <w:rPr>
        <w:sz w:val="16"/>
        <w:szCs w:val="16"/>
      </w:rPr>
    </w:pPr>
    <w:r>
      <w:rPr>
        <w:noProof/>
        <w:lang w:eastAsia="hr-HR"/>
      </w:rPr>
      <w:drawing>
        <wp:anchor distT="0" distB="0" distL="114300" distR="114300" simplePos="0" relativeHeight="251667456" behindDoc="1" locked="0" layoutInCell="1" allowOverlap="1" wp14:anchorId="21BC5DC2" wp14:editId="5265A608">
          <wp:simplePos x="0" y="0"/>
          <wp:positionH relativeFrom="column">
            <wp:posOffset>284480</wp:posOffset>
          </wp:positionH>
          <wp:positionV relativeFrom="paragraph">
            <wp:posOffset>3810</wp:posOffset>
          </wp:positionV>
          <wp:extent cx="1748790" cy="417195"/>
          <wp:effectExtent l="0" t="0" r="3810" b="1905"/>
          <wp:wrapTight wrapText="bothSides">
            <wp:wrapPolygon edited="0">
              <wp:start x="0" y="0"/>
              <wp:lineTo x="0" y="20712"/>
              <wp:lineTo x="21412" y="20712"/>
              <wp:lineTo x="21412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046DB" w:rsidRDefault="009046DB" w:rsidP="009046DB">
    <w:pPr>
      <w:pStyle w:val="Footer"/>
      <w:jc w:val="center"/>
      <w:rPr>
        <w:sz w:val="16"/>
        <w:szCs w:val="16"/>
      </w:rPr>
    </w:pPr>
  </w:p>
  <w:p w:rsidR="00AE40EB" w:rsidRDefault="00AE40EB" w:rsidP="009046DB">
    <w:pPr>
      <w:pStyle w:val="Footer"/>
      <w:jc w:val="center"/>
      <w:rPr>
        <w:sz w:val="16"/>
        <w:szCs w:val="16"/>
      </w:rPr>
    </w:pPr>
  </w:p>
  <w:p w:rsidR="00AE40EB" w:rsidRDefault="00AE40EB" w:rsidP="009046DB">
    <w:pPr>
      <w:pStyle w:val="Footer"/>
      <w:jc w:val="center"/>
      <w:rPr>
        <w:sz w:val="16"/>
        <w:szCs w:val="16"/>
      </w:rPr>
    </w:pPr>
  </w:p>
  <w:p w:rsidR="009046DB" w:rsidRPr="00CF1883" w:rsidRDefault="009046DB" w:rsidP="00AE40EB">
    <w:pPr>
      <w:pStyle w:val="Footer"/>
      <w:jc w:val="center"/>
      <w:rPr>
        <w:sz w:val="14"/>
        <w:szCs w:val="14"/>
      </w:rPr>
    </w:pPr>
    <w:r w:rsidRPr="00CF1883">
      <w:rPr>
        <w:sz w:val="14"/>
        <w:szCs w:val="14"/>
      </w:rPr>
      <w:t>Izneseni stavovi i mišljenja samo su autorova i ne odražavaju nužno službena stajališta Europske unije ili Europske komisije. Ni Europska unija ni Europska komisija ne mogu se smatrati odgovornima za njih</w:t>
    </w:r>
    <w:r w:rsidR="00AE40EB" w:rsidRPr="00CF1883"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BB" w:rsidRDefault="000765BB" w:rsidP="00301A3D">
      <w:pPr>
        <w:spacing w:after="0" w:line="240" w:lineRule="auto"/>
      </w:pPr>
      <w:r>
        <w:separator/>
      </w:r>
    </w:p>
  </w:footnote>
  <w:footnote w:type="continuationSeparator" w:id="0">
    <w:p w:rsidR="000765BB" w:rsidRDefault="000765BB" w:rsidP="00301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B45" w:rsidRDefault="00AE40EB">
    <w:pPr>
      <w:pStyle w:val="Header"/>
    </w:pPr>
    <w:r w:rsidRPr="00AE40EB">
      <w:rPr>
        <w:rFonts w:asciiTheme="majorHAnsi" w:hAnsiTheme="majorHAnsi" w:cstheme="majorHAnsi"/>
        <w:b/>
        <w:noProof/>
        <w:sz w:val="34"/>
        <w:szCs w:val="34"/>
        <w:lang w:eastAsia="hr-H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-214630</wp:posOffset>
          </wp:positionV>
          <wp:extent cx="2470497" cy="787179"/>
          <wp:effectExtent l="0" t="0" r="635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97" cy="78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BCE"/>
    <w:multiLevelType w:val="hybridMultilevel"/>
    <w:tmpl w:val="12B2872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15C1B"/>
    <w:multiLevelType w:val="hybridMultilevel"/>
    <w:tmpl w:val="DDD4A3B6"/>
    <w:lvl w:ilvl="0" w:tplc="01BE37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DEB"/>
    <w:multiLevelType w:val="hybridMultilevel"/>
    <w:tmpl w:val="74009A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60762"/>
    <w:multiLevelType w:val="hybridMultilevel"/>
    <w:tmpl w:val="3A4E1DC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829CE"/>
    <w:multiLevelType w:val="hybridMultilevel"/>
    <w:tmpl w:val="DD3A7C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777C8"/>
    <w:multiLevelType w:val="hybridMultilevel"/>
    <w:tmpl w:val="B6045D1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F02A0"/>
    <w:multiLevelType w:val="hybridMultilevel"/>
    <w:tmpl w:val="C7C8C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C3327"/>
    <w:multiLevelType w:val="hybridMultilevel"/>
    <w:tmpl w:val="85A479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23375"/>
    <w:multiLevelType w:val="hybridMultilevel"/>
    <w:tmpl w:val="9B0EF3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57DF9"/>
    <w:multiLevelType w:val="hybridMultilevel"/>
    <w:tmpl w:val="252689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A9E"/>
    <w:rsid w:val="00022AC1"/>
    <w:rsid w:val="000241A7"/>
    <w:rsid w:val="00042FD1"/>
    <w:rsid w:val="000765BB"/>
    <w:rsid w:val="00116469"/>
    <w:rsid w:val="00163652"/>
    <w:rsid w:val="00185223"/>
    <w:rsid w:val="001E0C5D"/>
    <w:rsid w:val="002037C1"/>
    <w:rsid w:val="0020677A"/>
    <w:rsid w:val="00240C08"/>
    <w:rsid w:val="002500A3"/>
    <w:rsid w:val="00253D54"/>
    <w:rsid w:val="00272451"/>
    <w:rsid w:val="00294F7D"/>
    <w:rsid w:val="00295324"/>
    <w:rsid w:val="002D1222"/>
    <w:rsid w:val="002D5A5D"/>
    <w:rsid w:val="00300B66"/>
    <w:rsid w:val="00301A3D"/>
    <w:rsid w:val="0038397F"/>
    <w:rsid w:val="00387BCD"/>
    <w:rsid w:val="003C2570"/>
    <w:rsid w:val="003F458E"/>
    <w:rsid w:val="003F4834"/>
    <w:rsid w:val="0041433C"/>
    <w:rsid w:val="00470E6C"/>
    <w:rsid w:val="00490930"/>
    <w:rsid w:val="00490BA7"/>
    <w:rsid w:val="00492BBA"/>
    <w:rsid w:val="004C18DB"/>
    <w:rsid w:val="004C4C0B"/>
    <w:rsid w:val="005035CD"/>
    <w:rsid w:val="00515AE6"/>
    <w:rsid w:val="00517A11"/>
    <w:rsid w:val="0052030F"/>
    <w:rsid w:val="00530E4C"/>
    <w:rsid w:val="00545E81"/>
    <w:rsid w:val="005B6A6A"/>
    <w:rsid w:val="0068222D"/>
    <w:rsid w:val="00685C08"/>
    <w:rsid w:val="006A3227"/>
    <w:rsid w:val="006B26D5"/>
    <w:rsid w:val="00746B97"/>
    <w:rsid w:val="00784549"/>
    <w:rsid w:val="007A4D2B"/>
    <w:rsid w:val="007B74CF"/>
    <w:rsid w:val="007D7178"/>
    <w:rsid w:val="00803FB3"/>
    <w:rsid w:val="0083042D"/>
    <w:rsid w:val="00847443"/>
    <w:rsid w:val="00861C28"/>
    <w:rsid w:val="00862B21"/>
    <w:rsid w:val="008635B7"/>
    <w:rsid w:val="00871C89"/>
    <w:rsid w:val="008A140E"/>
    <w:rsid w:val="008C0BA2"/>
    <w:rsid w:val="009046DB"/>
    <w:rsid w:val="00915709"/>
    <w:rsid w:val="00924552"/>
    <w:rsid w:val="00931C20"/>
    <w:rsid w:val="00945858"/>
    <w:rsid w:val="009E66EA"/>
    <w:rsid w:val="00A74158"/>
    <w:rsid w:val="00A81E38"/>
    <w:rsid w:val="00A951F1"/>
    <w:rsid w:val="00AA09A1"/>
    <w:rsid w:val="00AE40EB"/>
    <w:rsid w:val="00B00E7E"/>
    <w:rsid w:val="00B120CD"/>
    <w:rsid w:val="00B47C74"/>
    <w:rsid w:val="00B60A9E"/>
    <w:rsid w:val="00B8361B"/>
    <w:rsid w:val="00B87714"/>
    <w:rsid w:val="00BA765D"/>
    <w:rsid w:val="00CD5E2D"/>
    <w:rsid w:val="00CF1883"/>
    <w:rsid w:val="00CF55AF"/>
    <w:rsid w:val="00D30325"/>
    <w:rsid w:val="00D470B8"/>
    <w:rsid w:val="00D67829"/>
    <w:rsid w:val="00D95178"/>
    <w:rsid w:val="00DC18BA"/>
    <w:rsid w:val="00DC4B45"/>
    <w:rsid w:val="00E163A9"/>
    <w:rsid w:val="00E274B5"/>
    <w:rsid w:val="00EC0CEC"/>
    <w:rsid w:val="00F17A53"/>
    <w:rsid w:val="00F256FF"/>
    <w:rsid w:val="00F518E7"/>
    <w:rsid w:val="00F8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AAE47"/>
  <w15:docId w15:val="{61A27FE8-CD45-44AE-BD07-14E56243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01A3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A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A11"/>
    <w:rPr>
      <w:color w:val="D25814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3D"/>
  </w:style>
  <w:style w:type="paragraph" w:styleId="Footer">
    <w:name w:val="footer"/>
    <w:basedOn w:val="Normal"/>
    <w:link w:val="FooterChar"/>
    <w:uiPriority w:val="99"/>
    <w:unhideWhenUsed/>
    <w:rsid w:val="00301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3D"/>
  </w:style>
  <w:style w:type="character" w:customStyle="1" w:styleId="Heading1Char">
    <w:name w:val="Heading 1 Char"/>
    <w:basedOn w:val="DefaultParagraphFont"/>
    <w:link w:val="Heading1"/>
    <w:rsid w:val="00301A3D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931C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8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A32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32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A322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A140E"/>
    <w:rPr>
      <w:color w:val="849A0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jestine.hzz.h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ko.srce.hr/registar/skup-kompetencija/detalji/31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jestine.hzz.hr/sector/skill/21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uceri.hzz.hr/katalog-vjestina/popis-vjestina-i-program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64E6E-A23F-44E4-8E11-BE209F85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Bigović</dc:creator>
  <cp:lastModifiedBy>Majda Jelenčić</cp:lastModifiedBy>
  <cp:revision>5</cp:revision>
  <cp:lastPrinted>2024-01-08T09:07:00Z</cp:lastPrinted>
  <dcterms:created xsi:type="dcterms:W3CDTF">2024-11-11T10:01:00Z</dcterms:created>
  <dcterms:modified xsi:type="dcterms:W3CDTF">2024-11-11T11:39:00Z</dcterms:modified>
</cp:coreProperties>
</file>